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790" w:rsidRDefault="00631545" w:rsidP="00C204E5">
      <w:pPr>
        <w:spacing w:line="276" w:lineRule="auto"/>
        <w:ind w:right="57"/>
        <w:jc w:val="center"/>
        <w:rPr>
          <w:b/>
          <w:bCs/>
          <w:szCs w:val="24"/>
        </w:rPr>
      </w:pPr>
      <w:r w:rsidRPr="00B116B1">
        <w:rPr>
          <w:b/>
          <w:bCs/>
          <w:szCs w:val="24"/>
        </w:rPr>
        <w:t>П</w:t>
      </w:r>
      <w:r w:rsidR="00B116B1">
        <w:rPr>
          <w:b/>
          <w:bCs/>
          <w:szCs w:val="24"/>
        </w:rPr>
        <w:t>ояснительная записка</w:t>
      </w:r>
    </w:p>
    <w:p w:rsidR="00C14561" w:rsidRDefault="00C14561" w:rsidP="00C204E5">
      <w:pPr>
        <w:spacing w:line="276" w:lineRule="auto"/>
        <w:ind w:right="57"/>
        <w:jc w:val="center"/>
        <w:rPr>
          <w:b/>
          <w:bCs/>
          <w:szCs w:val="24"/>
        </w:rPr>
      </w:pPr>
    </w:p>
    <w:p w:rsidR="0051754B" w:rsidRDefault="0051754B" w:rsidP="00993B4E">
      <w:pPr>
        <w:pStyle w:val="af1"/>
        <w:ind w:right="-2" w:firstLine="567"/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</w:pPr>
      <w:proofErr w:type="gramStart"/>
      <w:r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>П</w:t>
      </w:r>
      <w:r w:rsidRPr="0051754B"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 xml:space="preserve">роект изменений в документацию по планировке территории жилой застройки, ограниченной пер. Солнечный, ул. Солнечная, территории жилой застройки, прилегающей к ул. Беговая и пер. Солнечный в городском округе город Воронеж, утвержденную постановлением администрации городского округа город Воронеж от 30.08.2023 № 1138. </w:t>
      </w:r>
      <w:proofErr w:type="gramEnd"/>
    </w:p>
    <w:p w:rsidR="0051754B" w:rsidRPr="0051754B" w:rsidRDefault="0051754B" w:rsidP="0051754B">
      <w:pPr>
        <w:pStyle w:val="af1"/>
        <w:ind w:right="-2" w:firstLine="567"/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</w:pPr>
      <w:r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 xml:space="preserve">Заказчик </w:t>
      </w:r>
      <w:r w:rsidRPr="0051754B"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>– ООО СЗ «ГРАД-РАЗВИТИЕ», проектная организация</w:t>
      </w:r>
      <w:r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 xml:space="preserve"> – </w:t>
      </w:r>
      <w:r w:rsidRPr="0051754B"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 xml:space="preserve"> ООО АПБ «Вега-14». </w:t>
      </w:r>
    </w:p>
    <w:p w:rsidR="0051754B" w:rsidRPr="0051754B" w:rsidRDefault="0051754B" w:rsidP="0051754B">
      <w:pPr>
        <w:pStyle w:val="af1"/>
        <w:ind w:right="-2" w:firstLine="567"/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</w:pPr>
      <w:r w:rsidRPr="0051754B"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ab/>
        <w:t>На планируемой документацией территории предусмотрено:</w:t>
      </w:r>
    </w:p>
    <w:p w:rsidR="0051754B" w:rsidRPr="0051754B" w:rsidRDefault="0051754B" w:rsidP="0051754B">
      <w:pPr>
        <w:pStyle w:val="af1"/>
        <w:ind w:right="-2" w:firstLine="567"/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</w:pPr>
      <w:r w:rsidRPr="0051754B"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 xml:space="preserve">- строительство многоэтажной многоквартирной жилой застройки с нежилыми помещениями и подземным паркингом на 400 </w:t>
      </w:r>
      <w:proofErr w:type="spellStart"/>
      <w:r w:rsidRPr="0051754B"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>машино</w:t>
      </w:r>
      <w:proofErr w:type="spellEnd"/>
      <w:r w:rsidRPr="0051754B"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>-мест;</w:t>
      </w:r>
    </w:p>
    <w:p w:rsidR="0051754B" w:rsidRPr="0051754B" w:rsidRDefault="0051754B" w:rsidP="0051754B">
      <w:pPr>
        <w:pStyle w:val="af1"/>
        <w:ind w:right="-2" w:firstLine="567"/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</w:pPr>
      <w:r w:rsidRPr="0051754B"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>- дошкольной образовательной организации на 260 мест.</w:t>
      </w:r>
    </w:p>
    <w:p w:rsidR="0051754B" w:rsidRPr="0051754B" w:rsidRDefault="0051754B" w:rsidP="0051754B">
      <w:pPr>
        <w:pStyle w:val="af1"/>
        <w:ind w:right="-2" w:firstLine="567"/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</w:pPr>
      <w:r w:rsidRPr="0051754B"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ab/>
        <w:t>Общая площадь застройки зданий и сооружений составляет — 11 435 кв. м; общая площадь зданий составляет — 89 569,09 кв. м; площадь квартир жилой застройки составляет – 59 900 кв. м.</w:t>
      </w:r>
    </w:p>
    <w:p w:rsidR="0051754B" w:rsidRPr="0051754B" w:rsidRDefault="0051754B" w:rsidP="0051754B">
      <w:pPr>
        <w:pStyle w:val="af1"/>
        <w:ind w:right="-2" w:firstLine="567"/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</w:pPr>
      <w:r w:rsidRPr="0051754B"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ab/>
        <w:t>Схема реализации мероприятий по развитию территории подразумевает ведение строительства в одну очередь с разделением на этапы освоения территории:</w:t>
      </w:r>
    </w:p>
    <w:p w:rsidR="0051754B" w:rsidRPr="0051754B" w:rsidRDefault="0051754B" w:rsidP="0051754B">
      <w:pPr>
        <w:pStyle w:val="af1"/>
        <w:ind w:right="-2" w:firstLine="567"/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</w:pPr>
      <w:r w:rsidRPr="0051754B"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>I этап. Срок реализации этапа до 31.12.2029 года:</w:t>
      </w:r>
    </w:p>
    <w:p w:rsidR="0051754B" w:rsidRPr="0051754B" w:rsidRDefault="0051754B" w:rsidP="0051754B">
      <w:pPr>
        <w:pStyle w:val="af1"/>
        <w:ind w:right="-2" w:firstLine="567"/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</w:pPr>
      <w:r w:rsidRPr="0051754B"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ab/>
        <w:t>- планируется архитектурно-строительное проектирование и строительство детской дошкольной организации, (позиция 4) общей площадью 5859,09 кв. м - обращение за выдачей разрешения на использование земель и земельных участков, градостроительных планов земельных участков, разрешения на строительство объектов капитального строительства, других разрешений, необходимых для осуществления обязательств – до 31.12.2026</w:t>
      </w:r>
    </w:p>
    <w:p w:rsidR="0051754B" w:rsidRPr="0051754B" w:rsidRDefault="0051754B" w:rsidP="0051754B">
      <w:pPr>
        <w:pStyle w:val="af1"/>
        <w:ind w:right="-2" w:firstLine="567"/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</w:pPr>
      <w:r w:rsidRPr="0051754B"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ab/>
        <w:t>- планируется архитектурно-строительное проектирование и строительство (первый строительный этап позиции № 3) многоквартирного жилого дома с нежилыми помещениями этажностью 7-9 этажей общей площадью 8810 кв. м, благоустройство прилегающей территории;</w:t>
      </w:r>
    </w:p>
    <w:p w:rsidR="0051754B" w:rsidRPr="0051754B" w:rsidRDefault="0051754B" w:rsidP="0051754B">
      <w:pPr>
        <w:pStyle w:val="af1"/>
        <w:ind w:right="-2" w:firstLine="567"/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</w:pPr>
      <w:r w:rsidRPr="0051754B"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ab/>
        <w:t>- планируется архитектурно-строительное проектирование и строительство (первый строительный этап позиции № 1) жилого дома с нежилыми помещениями этажностью 7-12 этажей, общей площадью 16904 кв. м, начало ст</w:t>
      </w:r>
      <w:r w:rsidR="00EC4006"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>роительства подземного паркинга</w:t>
      </w:r>
      <w:r w:rsidRPr="0051754B"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 xml:space="preserve">, благоустройство прилегающей территории; </w:t>
      </w:r>
    </w:p>
    <w:p w:rsidR="0051754B" w:rsidRPr="0051754B" w:rsidRDefault="0051754B" w:rsidP="0051754B">
      <w:pPr>
        <w:pStyle w:val="af1"/>
        <w:ind w:right="-2" w:firstLine="567"/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</w:pPr>
      <w:r w:rsidRPr="0051754B"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>II этап. Срок реализации этапа до 31.12.2029 года:</w:t>
      </w:r>
    </w:p>
    <w:p w:rsidR="0051754B" w:rsidRPr="0051754B" w:rsidRDefault="0051754B" w:rsidP="0051754B">
      <w:pPr>
        <w:pStyle w:val="af1"/>
        <w:ind w:right="-2" w:firstLine="567"/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</w:pPr>
      <w:r w:rsidRPr="0051754B"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ab/>
        <w:t>- планируется архитектурно-строительное проектирование и строительство (второй строительный этап позиции № 3) многоквартирного жилого дома с нежилыми помещениями этажностью 7-9 этажей общей площадью 10000 кв. м, благоустройство прилегающей территории;</w:t>
      </w:r>
    </w:p>
    <w:p w:rsidR="0051754B" w:rsidRPr="0051754B" w:rsidRDefault="0051754B" w:rsidP="0051754B">
      <w:pPr>
        <w:pStyle w:val="af1"/>
        <w:ind w:right="-2" w:firstLine="567"/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</w:pPr>
      <w:r w:rsidRPr="0051754B"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ab/>
        <w:t>- планируется архитектурно-строительное проектирование и строительство (второй строительный этап позиции № 1) жилого дома с нежилыми помещениями этажностью 7-12 этажей, общей площадью 14430 кв. м, продолжение ст</w:t>
      </w:r>
      <w:r w:rsidR="00EC4006"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>роительства подземного паркинга</w:t>
      </w:r>
      <w:r w:rsidRPr="0051754B"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 xml:space="preserve">, благоустройство прилегающей территории. </w:t>
      </w:r>
    </w:p>
    <w:p w:rsidR="0051754B" w:rsidRPr="0051754B" w:rsidRDefault="0051754B" w:rsidP="0051754B">
      <w:pPr>
        <w:pStyle w:val="af1"/>
        <w:ind w:right="-2" w:firstLine="567"/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</w:pPr>
      <w:r w:rsidRPr="0051754B"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lastRenderedPageBreak/>
        <w:t>III этап. Срок реализации этапа до 31.12.2029 года:</w:t>
      </w:r>
    </w:p>
    <w:p w:rsidR="0051754B" w:rsidRPr="0051754B" w:rsidRDefault="0051754B" w:rsidP="0051754B">
      <w:pPr>
        <w:pStyle w:val="af1"/>
        <w:ind w:right="-2" w:firstLine="567"/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</w:pPr>
      <w:r w:rsidRPr="0051754B"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ab/>
        <w:t>- планируется архитектурно-строительное проектирование и строительство (первый строительный этап позиции № 2) жилого дома с нежилыми помещениями этажностью 7-12 этажей,  общей площадью  18299 кв. м, продолжение ст</w:t>
      </w:r>
      <w:r w:rsidR="00EC4006"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>роительства подземного паркинга</w:t>
      </w:r>
      <w:r w:rsidRPr="0051754B"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 xml:space="preserve">, благоустройство прилегающей территории; </w:t>
      </w:r>
    </w:p>
    <w:p w:rsidR="0051754B" w:rsidRPr="0051754B" w:rsidRDefault="0051754B" w:rsidP="0051754B">
      <w:pPr>
        <w:pStyle w:val="af1"/>
        <w:ind w:right="-2" w:firstLine="567"/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</w:pPr>
      <w:r w:rsidRPr="0051754B"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>IV этап. Срок реализации этапа до 31.12.2029 года:</w:t>
      </w:r>
    </w:p>
    <w:p w:rsidR="0051754B" w:rsidRPr="0051754B" w:rsidRDefault="0051754B" w:rsidP="0051754B">
      <w:pPr>
        <w:pStyle w:val="af1"/>
        <w:ind w:right="-2" w:firstLine="567"/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</w:pPr>
      <w:r w:rsidRPr="0051754B"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ab/>
        <w:t xml:space="preserve">- планируется архитектурно-строительное проектирование и строительство (второй строительный этап позиции № 2) жилого дома с нежилыми помещениями этажностью 7-12 этажей,  общей площадью  15267 кв. м, строительство подземного паркинга, благоустройство прилегающей территории. </w:t>
      </w:r>
    </w:p>
    <w:p w:rsidR="0051754B" w:rsidRDefault="0051754B" w:rsidP="0051754B">
      <w:pPr>
        <w:pStyle w:val="af1"/>
        <w:ind w:right="-2" w:firstLine="567"/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</w:pPr>
      <w:r w:rsidRPr="0051754B"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ab/>
        <w:t>Указанные мероприятия планируется реализовывать со сносом, реконструкцией объектов капитального строительства жилого, производственного, общественно-делового, иного назначения, расположенных в границах территории КРТ. Максимальные сроки осуществления – 31.12.2029.</w:t>
      </w:r>
    </w:p>
    <w:p w:rsidR="0051754B" w:rsidRDefault="0051754B" w:rsidP="0051754B">
      <w:pPr>
        <w:pStyle w:val="af1"/>
        <w:ind w:right="-2" w:firstLine="567"/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</w:pPr>
      <w:bookmarkStart w:id="0" w:name="_GoBack"/>
      <w:bookmarkEnd w:id="0"/>
      <w:proofErr w:type="gramStart"/>
      <w:r w:rsidRPr="0051754B"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>Проектом межевания предлагается установить 1 публичный сервитут и образовать 9 земельных участков, 3 из которых будут отнесены к территории общего пользования, 6 формируются для жилищного строительства).</w:t>
      </w:r>
      <w:proofErr w:type="gramEnd"/>
    </w:p>
    <w:p w:rsidR="00BB6870" w:rsidRPr="00BB6870" w:rsidRDefault="00BB6870" w:rsidP="00993B4E">
      <w:pPr>
        <w:pStyle w:val="af1"/>
        <w:ind w:right="-2" w:firstLine="567"/>
        <w:rPr>
          <w:sz w:val="28"/>
          <w:szCs w:val="28"/>
          <w:shd w:val="clear" w:color="auto" w:fill="FFFFFF"/>
        </w:rPr>
      </w:pPr>
      <w:r w:rsidRPr="00BB6870">
        <w:rPr>
          <w:sz w:val="28"/>
          <w:szCs w:val="28"/>
        </w:rPr>
        <w:t xml:space="preserve">В соответствии с </w:t>
      </w:r>
      <w:proofErr w:type="spellStart"/>
      <w:r w:rsidRPr="00BB6870">
        <w:rPr>
          <w:sz w:val="28"/>
          <w:szCs w:val="28"/>
        </w:rPr>
        <w:t>ГрК</w:t>
      </w:r>
      <w:proofErr w:type="spellEnd"/>
      <w:r w:rsidRPr="00BB6870">
        <w:rPr>
          <w:sz w:val="28"/>
          <w:szCs w:val="28"/>
        </w:rPr>
        <w:t xml:space="preserve"> РФ </w:t>
      </w:r>
      <w:r w:rsidR="00C64613">
        <w:rPr>
          <w:sz w:val="28"/>
          <w:szCs w:val="28"/>
        </w:rPr>
        <w:t xml:space="preserve">проект </w:t>
      </w:r>
      <w:r w:rsidRPr="00BB6870">
        <w:rPr>
          <w:sz w:val="28"/>
          <w:szCs w:val="28"/>
        </w:rPr>
        <w:t>подлежит рассмотрению на общественных обсуждениях.</w:t>
      </w:r>
    </w:p>
    <w:p w:rsidR="009E7BBE" w:rsidRDefault="009E7BBE" w:rsidP="00941666">
      <w:pPr>
        <w:spacing w:line="276" w:lineRule="auto"/>
        <w:ind w:right="-2" w:firstLine="567"/>
        <w:jc w:val="both"/>
        <w:rPr>
          <w:b/>
          <w:bCs/>
          <w:szCs w:val="24"/>
        </w:rPr>
      </w:pPr>
    </w:p>
    <w:sectPr w:rsidR="009E7BBE" w:rsidSect="00043534">
      <w:headerReference w:type="default" r:id="rId8"/>
      <w:pgSz w:w="11906" w:h="16838"/>
      <w:pgMar w:top="709" w:right="567" w:bottom="993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022" w:rsidRDefault="00FA4022" w:rsidP="003A2C90">
      <w:r>
        <w:separator/>
      </w:r>
    </w:p>
  </w:endnote>
  <w:endnote w:type="continuationSeparator" w:id="0">
    <w:p w:rsidR="00FA4022" w:rsidRDefault="00FA4022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Arial, Arial"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  <w:sig w:usb0="00000201" w:usb1="00000000" w:usb2="00000000" w:usb3="00000000" w:csb0="00000004" w:csb1="00000000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022" w:rsidRDefault="00FA4022" w:rsidP="003A2C90">
      <w:r>
        <w:separator/>
      </w:r>
    </w:p>
  </w:footnote>
  <w:footnote w:type="continuationSeparator" w:id="0">
    <w:p w:rsidR="00FA4022" w:rsidRDefault="00FA4022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A4022" w:rsidRPr="001A5AFE" w:rsidRDefault="00FA4022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5016FD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FA4022" w:rsidRDefault="00FA4022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5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3"/>
  </w:num>
  <w:num w:numId="15">
    <w:abstractNumId w:val="11"/>
  </w:num>
  <w:num w:numId="16">
    <w:abstractNumId w:val="16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43534"/>
    <w:rsid w:val="00043926"/>
    <w:rsid w:val="00064D2E"/>
    <w:rsid w:val="00083813"/>
    <w:rsid w:val="0009332F"/>
    <w:rsid w:val="000A518F"/>
    <w:rsid w:val="000C43C9"/>
    <w:rsid w:val="000D240B"/>
    <w:rsid w:val="000F6061"/>
    <w:rsid w:val="000F7FC6"/>
    <w:rsid w:val="0011400F"/>
    <w:rsid w:val="00121687"/>
    <w:rsid w:val="001225DF"/>
    <w:rsid w:val="001279AA"/>
    <w:rsid w:val="00133D63"/>
    <w:rsid w:val="00176660"/>
    <w:rsid w:val="00180E60"/>
    <w:rsid w:val="00183922"/>
    <w:rsid w:val="00184099"/>
    <w:rsid w:val="00191708"/>
    <w:rsid w:val="001A5AFE"/>
    <w:rsid w:val="001B4CF2"/>
    <w:rsid w:val="002042B3"/>
    <w:rsid w:val="00240E28"/>
    <w:rsid w:val="00250E09"/>
    <w:rsid w:val="0025403B"/>
    <w:rsid w:val="0026230E"/>
    <w:rsid w:val="00285B40"/>
    <w:rsid w:val="00287193"/>
    <w:rsid w:val="002A2D11"/>
    <w:rsid w:val="002B29D3"/>
    <w:rsid w:val="002B6D8E"/>
    <w:rsid w:val="002D46F0"/>
    <w:rsid w:val="002D64D8"/>
    <w:rsid w:val="002E5051"/>
    <w:rsid w:val="002F1D67"/>
    <w:rsid w:val="00311ABD"/>
    <w:rsid w:val="003217DB"/>
    <w:rsid w:val="003273A3"/>
    <w:rsid w:val="003314C2"/>
    <w:rsid w:val="003337EB"/>
    <w:rsid w:val="00336027"/>
    <w:rsid w:val="00346671"/>
    <w:rsid w:val="003875A6"/>
    <w:rsid w:val="003A2C90"/>
    <w:rsid w:val="003C07A2"/>
    <w:rsid w:val="003C5477"/>
    <w:rsid w:val="003D5E67"/>
    <w:rsid w:val="003F52FB"/>
    <w:rsid w:val="00416BC6"/>
    <w:rsid w:val="00423B4A"/>
    <w:rsid w:val="00426FDC"/>
    <w:rsid w:val="00432BDD"/>
    <w:rsid w:val="00435102"/>
    <w:rsid w:val="00455AD5"/>
    <w:rsid w:val="004724EA"/>
    <w:rsid w:val="00493C29"/>
    <w:rsid w:val="0049441E"/>
    <w:rsid w:val="004957C4"/>
    <w:rsid w:val="004D3FB5"/>
    <w:rsid w:val="004D4681"/>
    <w:rsid w:val="004E24A8"/>
    <w:rsid w:val="004E5D34"/>
    <w:rsid w:val="004E6F19"/>
    <w:rsid w:val="004F3E1D"/>
    <w:rsid w:val="005016FD"/>
    <w:rsid w:val="005070DB"/>
    <w:rsid w:val="0051754B"/>
    <w:rsid w:val="00524D2C"/>
    <w:rsid w:val="0053249B"/>
    <w:rsid w:val="00552024"/>
    <w:rsid w:val="00554960"/>
    <w:rsid w:val="005575B6"/>
    <w:rsid w:val="00560162"/>
    <w:rsid w:val="00562622"/>
    <w:rsid w:val="00575B38"/>
    <w:rsid w:val="00591893"/>
    <w:rsid w:val="005B3B7C"/>
    <w:rsid w:val="005C2337"/>
    <w:rsid w:val="005D7634"/>
    <w:rsid w:val="00614237"/>
    <w:rsid w:val="00631545"/>
    <w:rsid w:val="00644518"/>
    <w:rsid w:val="006553D6"/>
    <w:rsid w:val="00656A20"/>
    <w:rsid w:val="0068087B"/>
    <w:rsid w:val="006D113C"/>
    <w:rsid w:val="006E188C"/>
    <w:rsid w:val="006E4A8C"/>
    <w:rsid w:val="006E79C0"/>
    <w:rsid w:val="007172CF"/>
    <w:rsid w:val="00717B85"/>
    <w:rsid w:val="0072531E"/>
    <w:rsid w:val="0073770B"/>
    <w:rsid w:val="00750EDF"/>
    <w:rsid w:val="007957E5"/>
    <w:rsid w:val="007A655F"/>
    <w:rsid w:val="007E4728"/>
    <w:rsid w:val="007E51FA"/>
    <w:rsid w:val="007F18FA"/>
    <w:rsid w:val="007F491A"/>
    <w:rsid w:val="007F5541"/>
    <w:rsid w:val="00802161"/>
    <w:rsid w:val="00817CD7"/>
    <w:rsid w:val="0089076A"/>
    <w:rsid w:val="0089227E"/>
    <w:rsid w:val="008C1557"/>
    <w:rsid w:val="008D1464"/>
    <w:rsid w:val="008F6DBA"/>
    <w:rsid w:val="0090122F"/>
    <w:rsid w:val="00905756"/>
    <w:rsid w:val="00924B08"/>
    <w:rsid w:val="009361AB"/>
    <w:rsid w:val="00941666"/>
    <w:rsid w:val="00941A4D"/>
    <w:rsid w:val="009553E9"/>
    <w:rsid w:val="0096067F"/>
    <w:rsid w:val="00962FDB"/>
    <w:rsid w:val="009661D6"/>
    <w:rsid w:val="009671D1"/>
    <w:rsid w:val="009740F3"/>
    <w:rsid w:val="00993B4E"/>
    <w:rsid w:val="009A2769"/>
    <w:rsid w:val="009A5F59"/>
    <w:rsid w:val="009D217B"/>
    <w:rsid w:val="009E26D1"/>
    <w:rsid w:val="009E7BBE"/>
    <w:rsid w:val="009F756C"/>
    <w:rsid w:val="00A06658"/>
    <w:rsid w:val="00A212F6"/>
    <w:rsid w:val="00A31141"/>
    <w:rsid w:val="00A33270"/>
    <w:rsid w:val="00A37A09"/>
    <w:rsid w:val="00A6110F"/>
    <w:rsid w:val="00A64BF1"/>
    <w:rsid w:val="00A64D90"/>
    <w:rsid w:val="00A73E10"/>
    <w:rsid w:val="00A85F34"/>
    <w:rsid w:val="00A92E8F"/>
    <w:rsid w:val="00AA2C55"/>
    <w:rsid w:val="00AB2488"/>
    <w:rsid w:val="00AB4059"/>
    <w:rsid w:val="00AD3950"/>
    <w:rsid w:val="00AF49C1"/>
    <w:rsid w:val="00B06C29"/>
    <w:rsid w:val="00B07ABE"/>
    <w:rsid w:val="00B116B1"/>
    <w:rsid w:val="00B24454"/>
    <w:rsid w:val="00B34694"/>
    <w:rsid w:val="00B43168"/>
    <w:rsid w:val="00B47D0D"/>
    <w:rsid w:val="00B52F96"/>
    <w:rsid w:val="00B53022"/>
    <w:rsid w:val="00B57913"/>
    <w:rsid w:val="00B60129"/>
    <w:rsid w:val="00B61035"/>
    <w:rsid w:val="00B667BA"/>
    <w:rsid w:val="00BA3790"/>
    <w:rsid w:val="00BB2E9B"/>
    <w:rsid w:val="00BB6870"/>
    <w:rsid w:val="00BC2DD0"/>
    <w:rsid w:val="00BC2E7E"/>
    <w:rsid w:val="00BD6B82"/>
    <w:rsid w:val="00BE73B3"/>
    <w:rsid w:val="00C00239"/>
    <w:rsid w:val="00C02D77"/>
    <w:rsid w:val="00C136CB"/>
    <w:rsid w:val="00C14561"/>
    <w:rsid w:val="00C204E5"/>
    <w:rsid w:val="00C22F4E"/>
    <w:rsid w:val="00C234E4"/>
    <w:rsid w:val="00C24DC5"/>
    <w:rsid w:val="00C4075C"/>
    <w:rsid w:val="00C64613"/>
    <w:rsid w:val="00C7786F"/>
    <w:rsid w:val="00C96CF2"/>
    <w:rsid w:val="00CA1BBB"/>
    <w:rsid w:val="00CB3621"/>
    <w:rsid w:val="00CC578F"/>
    <w:rsid w:val="00CD0470"/>
    <w:rsid w:val="00CD4E66"/>
    <w:rsid w:val="00D44594"/>
    <w:rsid w:val="00D66342"/>
    <w:rsid w:val="00D67E34"/>
    <w:rsid w:val="00D96686"/>
    <w:rsid w:val="00DA40A0"/>
    <w:rsid w:val="00DB6C10"/>
    <w:rsid w:val="00DB6F23"/>
    <w:rsid w:val="00DC09BE"/>
    <w:rsid w:val="00DC5BE1"/>
    <w:rsid w:val="00DF2300"/>
    <w:rsid w:val="00DF4799"/>
    <w:rsid w:val="00DF66F9"/>
    <w:rsid w:val="00E0746E"/>
    <w:rsid w:val="00E1006E"/>
    <w:rsid w:val="00E27C8F"/>
    <w:rsid w:val="00E51920"/>
    <w:rsid w:val="00E53810"/>
    <w:rsid w:val="00E87FCB"/>
    <w:rsid w:val="00EC1242"/>
    <w:rsid w:val="00EC1498"/>
    <w:rsid w:val="00EC4006"/>
    <w:rsid w:val="00EC401A"/>
    <w:rsid w:val="00ED1039"/>
    <w:rsid w:val="00F13B05"/>
    <w:rsid w:val="00F326FE"/>
    <w:rsid w:val="00F505A3"/>
    <w:rsid w:val="00F82309"/>
    <w:rsid w:val="00F82FED"/>
    <w:rsid w:val="00F85409"/>
    <w:rsid w:val="00F87804"/>
    <w:rsid w:val="00F97CD8"/>
    <w:rsid w:val="00FA4022"/>
    <w:rsid w:val="00FB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,Маркер,List Paragraph"/>
    <w:basedOn w:val="a1"/>
    <w:link w:val="aff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,Маркер Знак,List Paragraph Знак"/>
    <w:link w:val="afe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BB6870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,Маркер,List Paragraph"/>
    <w:basedOn w:val="a1"/>
    <w:link w:val="aff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,Маркер Знак,List Paragraph Знак"/>
    <w:link w:val="afe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BB6870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Карцева О.В.</cp:lastModifiedBy>
  <cp:revision>8</cp:revision>
  <cp:lastPrinted>2026-04-08T07:07:00Z</cp:lastPrinted>
  <dcterms:created xsi:type="dcterms:W3CDTF">2026-07-23T06:45:00Z</dcterms:created>
  <dcterms:modified xsi:type="dcterms:W3CDTF">2026-07-29T07:34:00Z</dcterms:modified>
</cp:coreProperties>
</file>